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A55D" w14:textId="4A542646" w:rsidR="001A0B29" w:rsidRPr="00BF54E6" w:rsidRDefault="0044110E" w:rsidP="00BF54E6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 w:hint="eastAsia"/>
          <w:b/>
          <w:bCs/>
          <w:sz w:val="28"/>
          <w:szCs w:val="28"/>
        </w:rPr>
      </w:pPr>
      <w:r w:rsidRPr="00BF54E6">
        <w:rPr>
          <w:rFonts w:ascii="宋体" w:eastAsia="宋体" w:hAnsi="宋体" w:hint="eastAsia"/>
          <w:b/>
          <w:bCs/>
          <w:sz w:val="28"/>
          <w:szCs w:val="28"/>
        </w:rPr>
        <w:t>个人所得税</w:t>
      </w:r>
      <w:r w:rsidR="00111E91">
        <w:rPr>
          <w:rFonts w:ascii="宋体" w:eastAsia="宋体" w:hAnsi="宋体" w:hint="eastAsia"/>
          <w:b/>
          <w:bCs/>
          <w:sz w:val="28"/>
          <w:szCs w:val="28"/>
        </w:rPr>
        <w:t>记录</w:t>
      </w:r>
      <w:r w:rsidRPr="00BF54E6">
        <w:rPr>
          <w:rFonts w:ascii="宋体" w:eastAsia="宋体" w:hAnsi="宋体" w:hint="eastAsia"/>
          <w:b/>
          <w:bCs/>
          <w:sz w:val="28"/>
          <w:szCs w:val="28"/>
        </w:rPr>
        <w:t>查询方法</w:t>
      </w:r>
    </w:p>
    <w:p w14:paraId="26B3A60E" w14:textId="3696C1D1" w:rsidR="0044110E" w:rsidRPr="00BF54E6" w:rsidRDefault="0044110E" w:rsidP="00BF54E6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手机登录个人所得税a</w:t>
      </w:r>
      <w:r w:rsidRPr="00BF54E6">
        <w:rPr>
          <w:rFonts w:ascii="宋体" w:eastAsia="宋体" w:hAnsi="宋体"/>
          <w:sz w:val="28"/>
          <w:szCs w:val="28"/>
        </w:rPr>
        <w:t>pp</w:t>
      </w:r>
      <w:r w:rsidRPr="00BF54E6">
        <w:rPr>
          <w:rFonts w:ascii="宋体" w:eastAsia="宋体" w:hAnsi="宋体" w:hint="eastAsia"/>
          <w:sz w:val="28"/>
          <w:szCs w:val="28"/>
        </w:rPr>
        <w:t>，首页“常用业务”处选择“纳税记录开具”，选择开具年月起止时间（开始时间选择自己博士研究生入学时间，截止时间选择现在即可），点击“生成纳税记录”，生成后保存文件。</w:t>
      </w:r>
    </w:p>
    <w:p w14:paraId="16B677CB" w14:textId="32E9C835" w:rsidR="0044110E" w:rsidRPr="00BF54E6" w:rsidRDefault="00111E91" w:rsidP="00BF54E6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社保</w:t>
      </w:r>
      <w:r w:rsidR="0044110E" w:rsidRPr="00BF54E6">
        <w:rPr>
          <w:rFonts w:ascii="宋体" w:eastAsia="宋体" w:hAnsi="宋体" w:hint="eastAsia"/>
          <w:b/>
          <w:bCs/>
          <w:sz w:val="28"/>
          <w:szCs w:val="28"/>
        </w:rPr>
        <w:t>缴纳记录查询</w:t>
      </w:r>
      <w:r w:rsidR="007C305D">
        <w:rPr>
          <w:rFonts w:ascii="宋体" w:eastAsia="宋体" w:hAnsi="宋体" w:hint="eastAsia"/>
          <w:b/>
          <w:bCs/>
          <w:sz w:val="28"/>
          <w:szCs w:val="28"/>
        </w:rPr>
        <w:t>方法</w:t>
      </w:r>
    </w:p>
    <w:p w14:paraId="0E65EE8C" w14:textId="5D89E328" w:rsidR="0044110E" w:rsidRPr="00BF54E6" w:rsidRDefault="0044110E" w:rsidP="00BF54E6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登录“人力资源和社会保障部”官方网站</w:t>
      </w:r>
      <w:r w:rsidR="00BF54E6">
        <w:rPr>
          <w:rFonts w:ascii="宋体" w:eastAsia="宋体" w:hAnsi="宋体" w:hint="eastAsia"/>
          <w:sz w:val="28"/>
          <w:szCs w:val="28"/>
        </w:rPr>
        <w:t>（</w:t>
      </w:r>
      <w:hyperlink r:id="rId5" w:history="1">
        <w:r w:rsidR="00BF54E6" w:rsidRPr="008C1B12">
          <w:rPr>
            <w:rStyle w:val="a4"/>
            <w:rFonts w:ascii="宋体" w:eastAsia="宋体" w:hAnsi="宋体"/>
            <w:sz w:val="28"/>
            <w:szCs w:val="28"/>
          </w:rPr>
          <w:t>http://www.mohrss.gov.cn/</w:t>
        </w:r>
      </w:hyperlink>
      <w:r w:rsidR="00BF54E6">
        <w:rPr>
          <w:rFonts w:ascii="宋体" w:eastAsia="宋体" w:hAnsi="宋体" w:hint="eastAsia"/>
          <w:sz w:val="28"/>
          <w:szCs w:val="28"/>
        </w:rPr>
        <w:t>）</w:t>
      </w:r>
      <w:r w:rsidRPr="00BF54E6">
        <w:rPr>
          <w:rFonts w:ascii="宋体" w:eastAsia="宋体" w:hAnsi="宋体" w:hint="eastAsia"/>
          <w:sz w:val="28"/>
          <w:szCs w:val="28"/>
        </w:rPr>
        <w:t>，网页右侧选择“国家社保平台”，常用服务处选择“个人社保参保证明查询打印”，</w:t>
      </w:r>
      <w:r w:rsidR="007F1A7F" w:rsidRPr="00BF54E6">
        <w:rPr>
          <w:rFonts w:ascii="宋体" w:eastAsia="宋体" w:hAnsi="宋体" w:hint="eastAsia"/>
          <w:sz w:val="28"/>
          <w:szCs w:val="28"/>
        </w:rPr>
        <w:t>参保人选择 “个人社保参保证明查询打印开通地区查询”服务，查看</w:t>
      </w:r>
      <w:r w:rsidR="00BF54E6">
        <w:rPr>
          <w:rFonts w:ascii="宋体" w:eastAsia="宋体" w:hAnsi="宋体" w:hint="eastAsia"/>
          <w:sz w:val="28"/>
          <w:szCs w:val="28"/>
        </w:rPr>
        <w:t>自己</w:t>
      </w:r>
      <w:r w:rsidR="00BF54E6" w:rsidRPr="00BF54E6">
        <w:rPr>
          <w:rFonts w:ascii="宋体" w:eastAsia="宋体" w:hAnsi="宋体" w:hint="eastAsia"/>
          <w:b/>
          <w:bCs/>
          <w:sz w:val="28"/>
          <w:szCs w:val="28"/>
        </w:rPr>
        <w:t>生源地、学校所在地、户籍所在地</w:t>
      </w:r>
      <w:r w:rsidR="007F1A7F" w:rsidRPr="00BF54E6">
        <w:rPr>
          <w:rFonts w:ascii="宋体" w:eastAsia="宋体" w:hAnsi="宋体" w:hint="eastAsia"/>
          <w:sz w:val="28"/>
          <w:szCs w:val="28"/>
        </w:rPr>
        <w:t>是否已开通网上查询服务。已经开通服务的地区，参保人注册登录后，选择社保查询下的“个人社保参保证明查询打印”服务，根据本人选择的参保地、险种类型，即可在线查询打印本人在该参保地的个人社保参保证明。</w:t>
      </w:r>
    </w:p>
    <w:p w14:paraId="5E5C3781" w14:textId="3BC8A490" w:rsidR="007F1A7F" w:rsidRPr="00BF54E6" w:rsidRDefault="007F1A7F" w:rsidP="00BF54E6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如在该地缴纳过社保，点击下载查询结果。</w:t>
      </w:r>
    </w:p>
    <w:p w14:paraId="1B5E04AA" w14:textId="46DEE29E" w:rsidR="007F1A7F" w:rsidRPr="00BF54E6" w:rsidRDefault="007F1A7F" w:rsidP="00BF54E6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如未在该地缴纳过社保，请将“未查询到该人员的参保证明</w:t>
      </w:r>
      <w:r w:rsidR="00BF54E6">
        <w:rPr>
          <w:rFonts w:ascii="宋体" w:eastAsia="宋体" w:hAnsi="宋体" w:hint="eastAsia"/>
          <w:sz w:val="28"/>
          <w:szCs w:val="28"/>
        </w:rPr>
        <w:t>”</w:t>
      </w:r>
      <w:r w:rsidRPr="00BF54E6">
        <w:rPr>
          <w:rFonts w:ascii="宋体" w:eastAsia="宋体" w:hAnsi="宋体" w:hint="eastAsia"/>
          <w:sz w:val="28"/>
          <w:szCs w:val="28"/>
        </w:rPr>
        <w:t>页面截图保存，截图需显示参保地信息</w:t>
      </w:r>
      <w:r w:rsidR="00BF54E6" w:rsidRPr="00BF54E6">
        <w:rPr>
          <w:rFonts w:ascii="宋体" w:eastAsia="宋体" w:hAnsi="宋体" w:hint="eastAsia"/>
          <w:sz w:val="28"/>
          <w:szCs w:val="28"/>
        </w:rPr>
        <w:t>，样图如下</w:t>
      </w:r>
      <w:r w:rsidR="00BF54E6">
        <w:rPr>
          <w:rFonts w:ascii="宋体" w:eastAsia="宋体" w:hAnsi="宋体" w:hint="eastAsia"/>
          <w:sz w:val="28"/>
          <w:szCs w:val="28"/>
        </w:rPr>
        <w:t>。（</w:t>
      </w:r>
      <w:r w:rsidRPr="00BF54E6">
        <w:rPr>
          <w:rFonts w:ascii="宋体" w:eastAsia="宋体" w:hAnsi="宋体" w:hint="eastAsia"/>
          <w:sz w:val="28"/>
          <w:szCs w:val="28"/>
        </w:rPr>
        <w:t>如参保地信息被“未查询到该人员的参保证明</w:t>
      </w:r>
      <w:r w:rsidR="00BF54E6">
        <w:rPr>
          <w:rFonts w:ascii="宋体" w:eastAsia="宋体" w:hAnsi="宋体"/>
          <w:sz w:val="28"/>
          <w:szCs w:val="28"/>
        </w:rPr>
        <w:t>”</w:t>
      </w:r>
      <w:r w:rsidRPr="00BF54E6">
        <w:rPr>
          <w:rFonts w:ascii="宋体" w:eastAsia="宋体" w:hAnsi="宋体" w:hint="eastAsia"/>
          <w:sz w:val="28"/>
          <w:szCs w:val="28"/>
        </w:rPr>
        <w:t>弹窗遮挡，请</w:t>
      </w:r>
      <w:r w:rsidR="00BF54E6" w:rsidRPr="00BF54E6">
        <w:rPr>
          <w:rFonts w:ascii="宋体" w:eastAsia="宋体" w:hAnsi="宋体" w:hint="eastAsia"/>
          <w:sz w:val="28"/>
          <w:szCs w:val="28"/>
        </w:rPr>
        <w:t>调整网页显示比例</w:t>
      </w:r>
      <w:r w:rsidR="00BF54E6">
        <w:rPr>
          <w:rFonts w:ascii="宋体" w:eastAsia="宋体" w:hAnsi="宋体" w:hint="eastAsia"/>
          <w:sz w:val="28"/>
          <w:szCs w:val="28"/>
        </w:rPr>
        <w:t>,通常缩小网页即可解决</w:t>
      </w:r>
      <w:r w:rsidR="00BF54E6">
        <w:rPr>
          <w:rFonts w:ascii="宋体" w:eastAsia="宋体" w:hAnsi="宋体"/>
          <w:sz w:val="28"/>
          <w:szCs w:val="28"/>
        </w:rPr>
        <w:t>）</w:t>
      </w:r>
    </w:p>
    <w:p w14:paraId="12460AAB" w14:textId="71855EA3" w:rsidR="007F1A7F" w:rsidRDefault="007F1A7F" w:rsidP="0044110E">
      <w:pPr>
        <w:rPr>
          <w:rFonts w:hint="eastAsia"/>
        </w:rPr>
      </w:pPr>
      <w:r w:rsidRPr="007F1A7F">
        <w:rPr>
          <w:noProof/>
        </w:rPr>
        <w:drawing>
          <wp:inline distT="0" distB="0" distL="0" distR="0" wp14:anchorId="2C558BBC" wp14:editId="74F03724">
            <wp:extent cx="5274310" cy="28727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0757C"/>
    <w:multiLevelType w:val="hybridMultilevel"/>
    <w:tmpl w:val="90D4C0FE"/>
    <w:lvl w:ilvl="0" w:tplc="A6441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344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3D"/>
    <w:rsid w:val="00111E91"/>
    <w:rsid w:val="001A0B29"/>
    <w:rsid w:val="003E5CDD"/>
    <w:rsid w:val="0044110E"/>
    <w:rsid w:val="007C305D"/>
    <w:rsid w:val="007F1A7F"/>
    <w:rsid w:val="00B8043D"/>
    <w:rsid w:val="00BF54E6"/>
    <w:rsid w:val="00E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4C27"/>
  <w15:chartTrackingRefBased/>
  <w15:docId w15:val="{12F86AD9-6E15-482E-BAAA-60B4357A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0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F54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ohrss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Xiangru</dc:creator>
  <cp:keywords/>
  <dc:description/>
  <cp:lastModifiedBy>王 远</cp:lastModifiedBy>
  <cp:revision>6</cp:revision>
  <dcterms:created xsi:type="dcterms:W3CDTF">2023-05-15T00:58:00Z</dcterms:created>
  <dcterms:modified xsi:type="dcterms:W3CDTF">2025-01-05T08:44:00Z</dcterms:modified>
</cp:coreProperties>
</file>